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41ED0">
      <w:pPr>
        <w:spacing w:line="560" w:lineRule="exact"/>
        <w:ind w:right="640"/>
        <w:jc w:val="left"/>
        <w:rPr>
          <w:rFonts w:eastAsia="黑体"/>
          <w:sz w:val="32"/>
          <w:szCs w:val="32"/>
        </w:rPr>
      </w:pPr>
    </w:p>
    <w:p w14:paraId="6ED24085">
      <w:pPr>
        <w:spacing w:line="560" w:lineRule="exact"/>
        <w:ind w:right="640"/>
        <w:jc w:val="left"/>
        <w:rPr>
          <w:rFonts w:hint="eastAsia" w:eastAsia="方正小标宋简体"/>
          <w:sz w:val="40"/>
          <w:szCs w:val="40"/>
        </w:rPr>
      </w:pPr>
      <w:r>
        <w:rPr>
          <w:rFonts w:eastAsia="黑体"/>
          <w:sz w:val="32"/>
          <w:szCs w:val="32"/>
        </w:rPr>
        <w:t>附件1</w:t>
      </w:r>
    </w:p>
    <w:p w14:paraId="16F9C31F">
      <w:pPr>
        <w:spacing w:line="560" w:lineRule="exact"/>
        <w:ind w:right="640"/>
        <w:jc w:val="both"/>
        <w:rPr>
          <w:rFonts w:eastAsia="方正小标宋简体"/>
          <w:sz w:val="40"/>
          <w:szCs w:val="40"/>
        </w:rPr>
      </w:pPr>
    </w:p>
    <w:p w14:paraId="083ABA3F">
      <w:pPr>
        <w:spacing w:line="560" w:lineRule="exact"/>
        <w:ind w:right="640"/>
        <w:jc w:val="center"/>
        <w:rPr>
          <w:rFonts w:hint="eastAsia" w:eastAsia="方正小标宋简体"/>
          <w:sz w:val="40"/>
          <w:szCs w:val="40"/>
        </w:rPr>
      </w:pPr>
      <w:r>
        <w:rPr>
          <w:rFonts w:hint="eastAsia" w:eastAsia="方正小标宋简体"/>
          <w:sz w:val="40"/>
          <w:szCs w:val="40"/>
        </w:rPr>
        <w:t>广饶县智信商贸有限公司公开招聘广饶县交通运输局劳务派遣人员岗位表</w:t>
      </w:r>
    </w:p>
    <w:p w14:paraId="28FCCC38">
      <w:pPr>
        <w:spacing w:line="560" w:lineRule="exact"/>
        <w:ind w:right="640"/>
        <w:jc w:val="both"/>
        <w:rPr>
          <w:rFonts w:hint="eastAsia" w:eastAsia="方正小标宋简体"/>
          <w:sz w:val="40"/>
          <w:szCs w:val="40"/>
        </w:rPr>
      </w:pPr>
    </w:p>
    <w:p w14:paraId="4A9D33FF">
      <w:pPr>
        <w:spacing w:line="560" w:lineRule="exact"/>
        <w:ind w:right="640"/>
        <w:jc w:val="both"/>
        <w:rPr>
          <w:rFonts w:hint="eastAsia" w:eastAsia="方正小标宋简体"/>
          <w:sz w:val="40"/>
          <w:szCs w:val="40"/>
        </w:rPr>
      </w:pPr>
      <w:bookmarkStart w:id="0" w:name="_GoBack"/>
      <w:bookmarkEnd w:id="0"/>
    </w:p>
    <w:tbl>
      <w:tblPr>
        <w:tblStyle w:val="4"/>
        <w:tblW w:w="145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2721"/>
        <w:gridCol w:w="1084"/>
        <w:gridCol w:w="2528"/>
        <w:gridCol w:w="1543"/>
        <w:gridCol w:w="4443"/>
        <w:gridCol w:w="15"/>
      </w:tblGrid>
      <w:tr w14:paraId="05AF6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0" w:type="dxa"/>
            <w:vMerge w:val="restart"/>
            <w:noWrap w:val="0"/>
            <w:vAlign w:val="center"/>
          </w:tcPr>
          <w:p w14:paraId="4B08955B">
            <w:pPr>
              <w:spacing w:line="240" w:lineRule="atLeast"/>
              <w:jc w:val="center"/>
              <w:rPr>
                <w:rFonts w:hint="eastAsia" w:eastAsia="方正黑体简体"/>
                <w:bCs/>
                <w:sz w:val="32"/>
                <w:szCs w:val="32"/>
              </w:rPr>
            </w:pPr>
            <w:r>
              <w:rPr>
                <w:rFonts w:hint="eastAsia" w:eastAsia="方正黑体简体"/>
                <w:bCs/>
                <w:sz w:val="32"/>
                <w:szCs w:val="32"/>
              </w:rPr>
              <w:t>招聘单位</w:t>
            </w:r>
          </w:p>
        </w:tc>
        <w:tc>
          <w:tcPr>
            <w:tcW w:w="2721" w:type="dxa"/>
            <w:vMerge w:val="restart"/>
            <w:noWrap w:val="0"/>
            <w:vAlign w:val="center"/>
          </w:tcPr>
          <w:p w14:paraId="1E2D3D13">
            <w:pPr>
              <w:spacing w:line="240" w:lineRule="atLeast"/>
              <w:jc w:val="center"/>
              <w:rPr>
                <w:rFonts w:hint="eastAsia" w:eastAsia="方正黑体简体"/>
                <w:bCs/>
                <w:sz w:val="32"/>
                <w:szCs w:val="32"/>
              </w:rPr>
            </w:pPr>
            <w:r>
              <w:rPr>
                <w:rFonts w:hint="eastAsia" w:eastAsia="方正黑体简体"/>
                <w:bCs/>
                <w:sz w:val="32"/>
                <w:szCs w:val="32"/>
              </w:rPr>
              <w:t>岗位名称</w:t>
            </w:r>
          </w:p>
        </w:tc>
        <w:tc>
          <w:tcPr>
            <w:tcW w:w="1084" w:type="dxa"/>
            <w:vMerge w:val="restart"/>
            <w:noWrap w:val="0"/>
            <w:vAlign w:val="center"/>
          </w:tcPr>
          <w:p w14:paraId="200F9E42">
            <w:pPr>
              <w:spacing w:line="240" w:lineRule="atLeast"/>
              <w:jc w:val="center"/>
              <w:rPr>
                <w:rFonts w:hint="eastAsia" w:eastAsia="方正黑体简体"/>
                <w:bCs/>
                <w:sz w:val="32"/>
                <w:szCs w:val="32"/>
              </w:rPr>
            </w:pPr>
            <w:r>
              <w:rPr>
                <w:rFonts w:hint="eastAsia" w:eastAsia="方正黑体简体"/>
                <w:bCs/>
                <w:sz w:val="32"/>
                <w:szCs w:val="32"/>
              </w:rPr>
              <w:t>招聘人数</w:t>
            </w:r>
          </w:p>
        </w:tc>
        <w:tc>
          <w:tcPr>
            <w:tcW w:w="8529" w:type="dxa"/>
            <w:gridSpan w:val="4"/>
            <w:noWrap w:val="0"/>
            <w:vAlign w:val="center"/>
          </w:tcPr>
          <w:p w14:paraId="43BEA806">
            <w:pPr>
              <w:spacing w:line="240" w:lineRule="atLeast"/>
              <w:jc w:val="center"/>
              <w:rPr>
                <w:rFonts w:hint="eastAsia" w:eastAsia="方正黑体简体"/>
                <w:bCs/>
                <w:sz w:val="32"/>
                <w:szCs w:val="32"/>
              </w:rPr>
            </w:pPr>
            <w:r>
              <w:rPr>
                <w:rFonts w:hint="eastAsia" w:eastAsia="方正黑体简体"/>
                <w:bCs/>
                <w:sz w:val="32"/>
                <w:szCs w:val="32"/>
              </w:rPr>
              <w:t>招聘资格要求</w:t>
            </w:r>
          </w:p>
        </w:tc>
      </w:tr>
      <w:tr w14:paraId="60EB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29" w:hRule="atLeast"/>
          <w:jc w:val="center"/>
        </w:trPr>
        <w:tc>
          <w:tcPr>
            <w:tcW w:w="2250" w:type="dxa"/>
            <w:vMerge w:val="continue"/>
            <w:noWrap w:val="0"/>
            <w:vAlign w:val="center"/>
          </w:tcPr>
          <w:p w14:paraId="3685603D">
            <w:pPr>
              <w:spacing w:line="240" w:lineRule="atLeast"/>
              <w:jc w:val="center"/>
              <w:rPr>
                <w:rFonts w:hint="eastAsia" w:eastAsia="方正黑体简体"/>
                <w:bCs/>
                <w:sz w:val="32"/>
                <w:szCs w:val="32"/>
              </w:rPr>
            </w:pPr>
          </w:p>
        </w:tc>
        <w:tc>
          <w:tcPr>
            <w:tcW w:w="2721" w:type="dxa"/>
            <w:vMerge w:val="continue"/>
            <w:noWrap w:val="0"/>
            <w:vAlign w:val="center"/>
          </w:tcPr>
          <w:p w14:paraId="57B7CC4D">
            <w:pPr>
              <w:spacing w:line="240" w:lineRule="atLeast"/>
              <w:jc w:val="center"/>
              <w:rPr>
                <w:rFonts w:hint="eastAsia" w:eastAsia="方正黑体简体"/>
                <w:bCs/>
                <w:sz w:val="32"/>
                <w:szCs w:val="32"/>
              </w:rPr>
            </w:pPr>
          </w:p>
        </w:tc>
        <w:tc>
          <w:tcPr>
            <w:tcW w:w="1084" w:type="dxa"/>
            <w:vMerge w:val="continue"/>
            <w:noWrap w:val="0"/>
            <w:vAlign w:val="center"/>
          </w:tcPr>
          <w:p w14:paraId="73087C1D">
            <w:pPr>
              <w:spacing w:line="240" w:lineRule="atLeast"/>
              <w:jc w:val="center"/>
              <w:rPr>
                <w:rFonts w:hint="eastAsia" w:eastAsia="方正黑体简体"/>
                <w:bCs/>
                <w:sz w:val="32"/>
                <w:szCs w:val="32"/>
              </w:rPr>
            </w:pPr>
          </w:p>
        </w:tc>
        <w:tc>
          <w:tcPr>
            <w:tcW w:w="2528" w:type="dxa"/>
            <w:noWrap w:val="0"/>
            <w:vAlign w:val="center"/>
          </w:tcPr>
          <w:p w14:paraId="54F92C04">
            <w:pPr>
              <w:spacing w:line="240" w:lineRule="atLeast"/>
              <w:jc w:val="center"/>
              <w:rPr>
                <w:rFonts w:hint="eastAsia" w:eastAsia="方正黑体简体"/>
                <w:bCs/>
                <w:sz w:val="32"/>
                <w:szCs w:val="32"/>
              </w:rPr>
            </w:pPr>
            <w:r>
              <w:rPr>
                <w:rFonts w:hint="eastAsia" w:eastAsia="方正黑体简体"/>
                <w:bCs/>
                <w:sz w:val="32"/>
                <w:szCs w:val="32"/>
              </w:rPr>
              <w:t>年龄</w:t>
            </w:r>
          </w:p>
        </w:tc>
        <w:tc>
          <w:tcPr>
            <w:tcW w:w="1543" w:type="dxa"/>
            <w:noWrap w:val="0"/>
            <w:vAlign w:val="center"/>
          </w:tcPr>
          <w:p w14:paraId="2401071D">
            <w:pPr>
              <w:spacing w:line="240" w:lineRule="atLeast"/>
              <w:jc w:val="center"/>
              <w:rPr>
                <w:rFonts w:hint="eastAsia" w:eastAsia="方正黑体简体"/>
                <w:bCs/>
                <w:sz w:val="32"/>
                <w:szCs w:val="32"/>
              </w:rPr>
            </w:pPr>
            <w:r>
              <w:rPr>
                <w:rFonts w:hint="eastAsia" w:eastAsia="方正黑体简体"/>
                <w:bCs/>
                <w:sz w:val="32"/>
                <w:szCs w:val="32"/>
              </w:rPr>
              <w:t>学历</w:t>
            </w:r>
          </w:p>
        </w:tc>
        <w:tc>
          <w:tcPr>
            <w:tcW w:w="4443" w:type="dxa"/>
            <w:noWrap w:val="0"/>
            <w:vAlign w:val="center"/>
          </w:tcPr>
          <w:p w14:paraId="3968C216">
            <w:pPr>
              <w:spacing w:line="240" w:lineRule="atLeast"/>
              <w:jc w:val="center"/>
              <w:rPr>
                <w:rFonts w:hint="eastAsia" w:eastAsia="方正黑体简体"/>
                <w:bCs/>
                <w:sz w:val="32"/>
                <w:szCs w:val="32"/>
              </w:rPr>
            </w:pPr>
            <w:r>
              <w:rPr>
                <w:rFonts w:hint="eastAsia" w:eastAsia="方正黑体简体"/>
                <w:bCs/>
                <w:sz w:val="32"/>
                <w:szCs w:val="32"/>
              </w:rPr>
              <w:t>专业名称</w:t>
            </w:r>
          </w:p>
        </w:tc>
      </w:tr>
      <w:tr w14:paraId="31075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012" w:hRule="atLeast"/>
          <w:jc w:val="center"/>
        </w:trPr>
        <w:tc>
          <w:tcPr>
            <w:tcW w:w="2250" w:type="dxa"/>
            <w:noWrap w:val="0"/>
            <w:vAlign w:val="center"/>
          </w:tcPr>
          <w:p w14:paraId="439BD6AD">
            <w:pPr>
              <w:spacing w:line="240" w:lineRule="atLeast"/>
              <w:jc w:val="center"/>
              <w:rPr>
                <w:rFonts w:hint="eastAsia" w:eastAsia="方正仿宋简体"/>
                <w:bCs/>
                <w:sz w:val="32"/>
                <w:szCs w:val="32"/>
              </w:rPr>
            </w:pPr>
            <w:r>
              <w:rPr>
                <w:rFonts w:hint="eastAsia" w:eastAsia="方正仿宋简体"/>
                <w:bCs/>
                <w:sz w:val="32"/>
                <w:szCs w:val="32"/>
              </w:rPr>
              <w:t>广饶县交通运输局</w:t>
            </w:r>
          </w:p>
        </w:tc>
        <w:tc>
          <w:tcPr>
            <w:tcW w:w="2721" w:type="dxa"/>
            <w:noWrap w:val="0"/>
            <w:vAlign w:val="center"/>
          </w:tcPr>
          <w:p w14:paraId="658943A8">
            <w:pPr>
              <w:spacing w:line="240" w:lineRule="atLeast"/>
              <w:jc w:val="center"/>
              <w:rPr>
                <w:rFonts w:hint="eastAsia" w:eastAsia="方正仿宋简体"/>
                <w:sz w:val="32"/>
                <w:szCs w:val="32"/>
              </w:rPr>
            </w:pPr>
            <w:r>
              <w:rPr>
                <w:rFonts w:hint="eastAsia" w:eastAsia="方正仿宋简体"/>
                <w:sz w:val="32"/>
                <w:szCs w:val="32"/>
              </w:rPr>
              <w:t>县</w:t>
            </w:r>
            <w:r>
              <w:rPr>
                <w:rFonts w:eastAsia="方正仿宋简体"/>
                <w:sz w:val="32"/>
                <w:szCs w:val="32"/>
              </w:rPr>
              <w:t>交通运输公共安全监督平台</w:t>
            </w:r>
            <w:r>
              <w:rPr>
                <w:rFonts w:hint="eastAsia" w:eastAsia="方正仿宋简体"/>
                <w:sz w:val="32"/>
                <w:szCs w:val="32"/>
              </w:rPr>
              <w:t>岗位</w:t>
            </w:r>
          </w:p>
        </w:tc>
        <w:tc>
          <w:tcPr>
            <w:tcW w:w="1084" w:type="dxa"/>
            <w:noWrap w:val="0"/>
            <w:vAlign w:val="center"/>
          </w:tcPr>
          <w:p w14:paraId="1034EE4B">
            <w:pPr>
              <w:spacing w:line="240" w:lineRule="atLeast"/>
              <w:jc w:val="center"/>
              <w:rPr>
                <w:rFonts w:hint="eastAsia" w:eastAsia="方正仿宋简体"/>
                <w:bCs/>
                <w:sz w:val="32"/>
                <w:szCs w:val="32"/>
              </w:rPr>
            </w:pPr>
            <w:r>
              <w:rPr>
                <w:rFonts w:eastAsia="方正仿宋简体"/>
                <w:bCs/>
                <w:sz w:val="32"/>
                <w:szCs w:val="32"/>
              </w:rPr>
              <w:t>1</w:t>
            </w:r>
          </w:p>
        </w:tc>
        <w:tc>
          <w:tcPr>
            <w:tcW w:w="2528" w:type="dxa"/>
            <w:noWrap w:val="0"/>
            <w:vAlign w:val="center"/>
          </w:tcPr>
          <w:p w14:paraId="3D324D91">
            <w:pPr>
              <w:spacing w:line="240" w:lineRule="atLeast"/>
              <w:jc w:val="center"/>
              <w:rPr>
                <w:rFonts w:hint="eastAsia" w:eastAsia="方正仿宋简体"/>
                <w:bCs/>
                <w:sz w:val="32"/>
                <w:szCs w:val="32"/>
              </w:rPr>
            </w:pPr>
            <w:r>
              <w:rPr>
                <w:rFonts w:hint="eastAsia" w:eastAsia="方正仿宋简体"/>
                <w:bCs/>
                <w:sz w:val="32"/>
                <w:szCs w:val="32"/>
              </w:rPr>
              <w:t>35周岁以下（19</w:t>
            </w:r>
            <w:r>
              <w:rPr>
                <w:rFonts w:eastAsia="方正仿宋简体"/>
                <w:bCs/>
                <w:sz w:val="32"/>
                <w:szCs w:val="32"/>
              </w:rPr>
              <w:t>89</w:t>
            </w:r>
            <w:r>
              <w:rPr>
                <w:rFonts w:hint="eastAsia" w:eastAsia="方正仿宋简体"/>
                <w:bCs/>
                <w:sz w:val="32"/>
                <w:szCs w:val="32"/>
              </w:rPr>
              <w:t>年2</w:t>
            </w:r>
            <w:r>
              <w:rPr>
                <w:rFonts w:eastAsia="方正仿宋简体"/>
                <w:bCs/>
                <w:sz w:val="32"/>
                <w:szCs w:val="32"/>
              </w:rPr>
              <w:t>月</w:t>
            </w:r>
            <w:r>
              <w:rPr>
                <w:rFonts w:hint="eastAsia" w:eastAsia="方正仿宋简体"/>
                <w:bCs/>
                <w:sz w:val="32"/>
                <w:szCs w:val="32"/>
              </w:rPr>
              <w:t>以后出生）</w:t>
            </w:r>
          </w:p>
        </w:tc>
        <w:tc>
          <w:tcPr>
            <w:tcW w:w="1543" w:type="dxa"/>
            <w:noWrap w:val="0"/>
            <w:vAlign w:val="center"/>
          </w:tcPr>
          <w:p w14:paraId="648ACE1D">
            <w:pPr>
              <w:spacing w:line="240" w:lineRule="atLeast"/>
              <w:jc w:val="center"/>
              <w:rPr>
                <w:rFonts w:hint="eastAsia" w:eastAsia="方正仿宋简体"/>
                <w:bCs/>
                <w:sz w:val="32"/>
                <w:szCs w:val="32"/>
              </w:rPr>
            </w:pPr>
            <w:r>
              <w:rPr>
                <w:rFonts w:hint="eastAsia" w:eastAsia="方正仿宋简体"/>
                <w:bCs/>
                <w:sz w:val="32"/>
                <w:szCs w:val="32"/>
              </w:rPr>
              <w:t>大学专科及以上学历</w:t>
            </w:r>
          </w:p>
        </w:tc>
        <w:tc>
          <w:tcPr>
            <w:tcW w:w="4443" w:type="dxa"/>
            <w:noWrap w:val="0"/>
            <w:vAlign w:val="center"/>
          </w:tcPr>
          <w:p w14:paraId="2F53A8D0">
            <w:pPr>
              <w:widowControl/>
              <w:jc w:val="center"/>
              <w:textAlignment w:val="center"/>
              <w:rPr>
                <w:rFonts w:hint="eastAsia" w:ascii="仿宋_GB2312" w:hAnsi="仿宋_GB2312" w:eastAsia="仿宋_GB2312" w:cs="仿宋_GB2312"/>
                <w:sz w:val="28"/>
                <w:szCs w:val="28"/>
              </w:rPr>
            </w:pPr>
            <w:r>
              <w:rPr>
                <w:rFonts w:hint="eastAsia" w:eastAsia="方正仿宋简体"/>
                <w:bCs/>
                <w:sz w:val="32"/>
                <w:szCs w:val="32"/>
              </w:rPr>
              <w:t>不限专业</w:t>
            </w:r>
          </w:p>
        </w:tc>
      </w:tr>
    </w:tbl>
    <w:p w14:paraId="09982D4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C316A"/>
    <w:rsid w:val="29576795"/>
    <w:rsid w:val="34136117"/>
    <w:rsid w:val="45F2127A"/>
    <w:rsid w:val="4AFC0FB8"/>
    <w:rsid w:val="5DF36C75"/>
    <w:rsid w:val="638C3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2025-02-07T07:02:00Z</dcterms:created>
  <dc:creator>Administrator</dc:creator>
  <cp:lastModifiedBy>Administrator</cp:lastModifiedBy>
  <dcterms:modified xsi:type="dcterms:W3CDTF">2025-02-07T07:22:28Z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619DB58E88A6493AB83C00CA017B8EDC_11</vt:lpwstr>
  </property>
  <property fmtid="{D5CDD505-2E9C-101B-9397-08002B2CF9AE}" pid="4" name="KSOTemplateDocerSaveRecord">
    <vt:lpwstr>eyJoZGlkIjoiODRiYmE3NWRjN2MzNTA0Y2NlZjIwOGMzZDVjOWRiYWMifQ==</vt:lpwstr>
  </property>
</Properties>
</file>